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CAB4" w14:textId="77777777" w:rsidR="00A65491" w:rsidRPr="00D3563F" w:rsidRDefault="00A65491" w:rsidP="00A65491">
      <w:pPr>
        <w:tabs>
          <w:tab w:val="left" w:pos="5850"/>
          <w:tab w:val="left" w:pos="7200"/>
        </w:tabs>
        <w:spacing w:after="0" w:line="240" w:lineRule="auto"/>
        <w:rPr>
          <w:b/>
          <w:bCs/>
          <w:color w:val="772059"/>
          <w:sz w:val="16"/>
          <w:szCs w:val="16"/>
        </w:rPr>
      </w:pPr>
    </w:p>
    <w:p w14:paraId="625C5991" w14:textId="77777777" w:rsidR="00A65491" w:rsidRDefault="00A65491" w:rsidP="00A65491">
      <w:pPr>
        <w:tabs>
          <w:tab w:val="left" w:pos="5850"/>
          <w:tab w:val="left" w:pos="7200"/>
        </w:tabs>
        <w:spacing w:before="1160" w:after="0" w:line="340" w:lineRule="exact"/>
        <w:rPr>
          <w:b/>
          <w:bCs/>
          <w:color w:val="772059"/>
          <w:sz w:val="30"/>
          <w:szCs w:val="30"/>
        </w:rPr>
      </w:pPr>
      <w:r w:rsidRPr="003F50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AA321E" wp14:editId="7A519FCE">
            <wp:extent cx="2194560" cy="903679"/>
            <wp:effectExtent l="0" t="0" r="0" b="0"/>
            <wp:docPr id="5" name="Picture 5" descr="FS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SE_clear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0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BE50B63" w14:textId="77777777" w:rsidR="00A65491" w:rsidRDefault="00A65491" w:rsidP="00A65491">
      <w:pPr>
        <w:spacing w:after="0" w:line="340" w:lineRule="exact"/>
        <w:rPr>
          <w:b/>
          <w:bCs/>
          <w:color w:val="153D79" w:themeColor="accent2" w:themeShade="80"/>
          <w:sz w:val="16"/>
          <w:szCs w:val="16"/>
        </w:rPr>
      </w:pPr>
      <w:r>
        <w:rPr>
          <w:b/>
          <w:bCs/>
          <w:color w:val="153D79" w:themeColor="accent2" w:themeShade="80"/>
          <w:sz w:val="16"/>
          <w:szCs w:val="16"/>
        </w:rPr>
        <w:br w:type="column"/>
      </w:r>
    </w:p>
    <w:p w14:paraId="2EC55018" w14:textId="7D3ACD9E" w:rsidR="00A65491" w:rsidRPr="0028404D" w:rsidRDefault="00A65491" w:rsidP="00A65491">
      <w:pPr>
        <w:pStyle w:val="Heading3"/>
      </w:pPr>
      <w:r w:rsidRPr="00B92D95">
        <w:t>FSSE</w:t>
      </w:r>
      <w:r>
        <w:t xml:space="preserve"> Data User’s Guide: Worksheet #3</w:t>
      </w:r>
    </w:p>
    <w:p w14:paraId="38CC4A70" w14:textId="337BFF37" w:rsidR="00A65491" w:rsidRDefault="00A65491" w:rsidP="00A65491">
      <w:pPr>
        <w:spacing w:after="0" w:line="240" w:lineRule="auto"/>
        <w:jc w:val="right"/>
        <w:outlineLvl w:val="3"/>
        <w:rPr>
          <w:b/>
          <w:color w:val="7A1A57"/>
          <w:sz w:val="38"/>
          <w:szCs w:val="38"/>
        </w:rPr>
      </w:pPr>
      <w:r w:rsidRPr="003E5925">
        <w:rPr>
          <w:b/>
          <w:color w:val="7A1A57"/>
          <w:sz w:val="38"/>
          <w:szCs w:val="38"/>
        </w:rPr>
        <w:t>Frequencies for Selected Items</w:t>
      </w:r>
    </w:p>
    <w:p w14:paraId="36FAB0EE" w14:textId="77777777" w:rsidR="00A65491" w:rsidRPr="003E5925" w:rsidRDefault="00A65491" w:rsidP="00A65491">
      <w:pPr>
        <w:spacing w:after="0" w:line="240" w:lineRule="auto"/>
        <w:jc w:val="right"/>
        <w:outlineLvl w:val="3"/>
        <w:rPr>
          <w:b/>
          <w:color w:val="7A1A57"/>
          <w:sz w:val="38"/>
          <w:szCs w:val="38"/>
        </w:rPr>
        <w:sectPr w:rsidR="00A65491" w:rsidRPr="003E5925" w:rsidSect="000F299D">
          <w:headerReference w:type="even" r:id="rId9"/>
          <w:headerReference w:type="default" r:id="rId10"/>
          <w:footerReference w:type="even" r:id="rId11"/>
          <w:type w:val="continuous"/>
          <w:pgSz w:w="12240" w:h="15840"/>
          <w:pgMar w:top="720" w:right="720" w:bottom="720" w:left="720" w:header="432" w:footer="432" w:gutter="0"/>
          <w:cols w:num="2" w:space="144" w:equalWidth="0">
            <w:col w:w="3456" w:space="144"/>
            <w:col w:w="7200"/>
          </w:cols>
          <w:noEndnote/>
          <w:titlePg/>
          <w:docGrid w:linePitch="272"/>
        </w:sectPr>
      </w:pPr>
    </w:p>
    <w:p w14:paraId="0BE354EF" w14:textId="77777777" w:rsidR="009B684D" w:rsidRPr="00287E93" w:rsidRDefault="009B684D" w:rsidP="00287E93">
      <w:pPr>
        <w:spacing w:after="0" w:line="240" w:lineRule="auto"/>
        <w:rPr>
          <w:sz w:val="10"/>
        </w:rPr>
        <w:sectPr w:rsidR="009B684D" w:rsidRPr="00287E93" w:rsidSect="00A65491">
          <w:headerReference w:type="even" r:id="rId12"/>
          <w:headerReference w:type="default" r:id="rId13"/>
          <w:footerReference w:type="even" r:id="rId14"/>
          <w:footerReference w:type="first" r:id="rId15"/>
          <w:type w:val="continuous"/>
          <w:pgSz w:w="12240" w:h="15840"/>
          <w:pgMar w:top="720" w:right="720" w:bottom="720" w:left="720" w:header="720" w:footer="720" w:gutter="0"/>
          <w:cols w:space="144"/>
          <w:noEndnote/>
          <w:titlePg/>
          <w:docGrid w:linePitch="272"/>
        </w:sectPr>
      </w:pPr>
    </w:p>
    <w:p w14:paraId="3230DF3F" w14:textId="13E67885" w:rsidR="00C84DC8" w:rsidRDefault="00C84DC8" w:rsidP="0021513D">
      <w:pPr>
        <w:spacing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What do you know about your faculty? Because beliefs and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assumptions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play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role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shaping</w:t>
      </w:r>
      <w:r>
        <w:rPr>
          <w:rFonts w:ascii="Times New Roman" w:hAnsi="Times New Roman"/>
          <w:spacing w:val="-7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expectations</w:t>
      </w:r>
      <w:r>
        <w:rPr>
          <w:rFonts w:ascii="Times New Roman" w:hAnsi="Times New Roman"/>
          <w:spacing w:val="-1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and actions, it is helpful to account for them when trying to understand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the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unde</w:t>
      </w:r>
      <w:r>
        <w:rPr>
          <w:rFonts w:ascii="Times New Roman" w:hAnsi="Times New Roman"/>
          <w:spacing w:val="-4"/>
          <w:sz w:val="22"/>
          <w:szCs w:val="22"/>
        </w:rPr>
        <w:t>r</w:t>
      </w:r>
      <w:r w:rsidR="0021513D">
        <w:rPr>
          <w:rFonts w:ascii="Times New Roman" w:hAnsi="Times New Roman"/>
          <w:sz w:val="22"/>
          <w:szCs w:val="22"/>
        </w:rPr>
        <w:t>graduate experience.</w:t>
      </w:r>
    </w:p>
    <w:p w14:paraId="17F133CE" w14:textId="45DA171E" w:rsidR="00C84DC8" w:rsidRDefault="00C84DC8" w:rsidP="0021513D">
      <w:pPr>
        <w:spacing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We suggest you determine a salient theme (diverse interactions, supportive environment, etc.) and fill in related questions and items in the chart below. Then, in the “Predict” column record whether you believe this is a “strength” or an infrequent practice among your faculty (see the key below). Under “Prefer” </w:t>
      </w:r>
      <w:proofErr w:type="gramStart"/>
      <w:r>
        <w:rPr>
          <w:rFonts w:ascii="Times New Roman" w:hAnsi="Times New Roman"/>
          <w:sz w:val="22"/>
          <w:szCs w:val="22"/>
        </w:rPr>
        <w:t>indicate</w:t>
      </w:r>
      <w:proofErr w:type="gramEnd"/>
      <w:r>
        <w:rPr>
          <w:rFonts w:ascii="Times New Roman" w:hAnsi="Times New Roman"/>
          <w:sz w:val="22"/>
          <w:szCs w:val="22"/>
        </w:rPr>
        <w:t xml:space="preserve"> the level of your preference for faculty engagement in this practice. Under “Actual” write the result for that item from </w:t>
      </w:r>
      <w:r w:rsidR="004F0268">
        <w:rPr>
          <w:rFonts w:ascii="Times New Roman" w:hAnsi="Times New Roman"/>
          <w:sz w:val="22"/>
          <w:szCs w:val="22"/>
        </w:rPr>
        <w:t xml:space="preserve">your interactive Tableau dashboard </w:t>
      </w:r>
      <w:r w:rsidR="0021513D">
        <w:rPr>
          <w:rFonts w:ascii="Times New Roman" w:hAnsi="Times New Roman"/>
          <w:sz w:val="22"/>
          <w:szCs w:val="22"/>
        </w:rPr>
        <w:t>report.</w:t>
      </w:r>
    </w:p>
    <w:p w14:paraId="70D6A6B7" w14:textId="77777777" w:rsidR="00A65491" w:rsidRDefault="00A65491" w:rsidP="0021513D">
      <w:pPr>
        <w:spacing w:line="259" w:lineRule="auto"/>
        <w:rPr>
          <w:rFonts w:ascii="Times New Roman" w:hAnsi="Times New Roman"/>
          <w:sz w:val="22"/>
          <w:szCs w:val="22"/>
        </w:rPr>
        <w:sectPr w:rsidR="00A65491" w:rsidSect="00A65491">
          <w:type w:val="continuous"/>
          <w:pgSz w:w="12240" w:h="15840"/>
          <w:pgMar w:top="720" w:right="720" w:bottom="720" w:left="720" w:header="720" w:footer="720" w:gutter="0"/>
          <w:cols w:sep="1" w:space="720"/>
          <w:noEndnote/>
          <w:titlePg/>
          <w:docGrid w:linePitch="272"/>
        </w:sectPr>
      </w:pPr>
    </w:p>
    <w:p w14:paraId="3B12B707" w14:textId="6F998D82" w:rsidR="006B2417" w:rsidRPr="006B2417" w:rsidRDefault="00C84DC8" w:rsidP="0021513D">
      <w:pPr>
        <w:spacing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Examine the gaps between actual responses and your predictions</w:t>
      </w:r>
      <w:r>
        <w:rPr>
          <w:rFonts w:ascii="Times New Roman" w:hAnsi="Times New Roman"/>
          <w:spacing w:val="-9"/>
          <w:sz w:val="22"/>
          <w:szCs w:val="22"/>
        </w:rPr>
        <w:t xml:space="preserve"> and preferences </w:t>
      </w:r>
      <w:r>
        <w:rPr>
          <w:rFonts w:ascii="Times New Roman" w:hAnsi="Times New Roman"/>
          <w:sz w:val="22"/>
          <w:szCs w:val="22"/>
        </w:rPr>
        <w:t>as a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catalyst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for group discussion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about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faculty expectations and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experiences.</w:t>
      </w:r>
    </w:p>
    <w:tbl>
      <w:tblPr>
        <w:tblW w:w="10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7"/>
        <w:gridCol w:w="836"/>
        <w:gridCol w:w="750"/>
        <w:gridCol w:w="1103"/>
      </w:tblGrid>
      <w:tr w:rsidR="006B2417" w14:paraId="39DF6C5F" w14:textId="77777777" w:rsidTr="006B2417">
        <w:trPr>
          <w:trHeight w:hRule="exact" w:val="432"/>
        </w:trPr>
        <w:tc>
          <w:tcPr>
            <w:tcW w:w="10346" w:type="dxa"/>
            <w:gridSpan w:val="4"/>
            <w:tcBorders>
              <w:bottom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045937" w14:textId="77777777" w:rsidR="006B2417" w:rsidRDefault="006B2417">
            <w:pPr>
              <w:rPr>
                <w:b/>
                <w:bCs/>
                <w14:cntxtAlts/>
              </w:rPr>
            </w:pPr>
            <w:r>
              <w:rPr>
                <w:b/>
                <w:bCs/>
              </w:rPr>
              <w:t>Questions and items</w:t>
            </w:r>
          </w:p>
        </w:tc>
      </w:tr>
      <w:tr w:rsidR="006B2417" w14:paraId="1B7A19CD" w14:textId="77777777" w:rsidTr="006B2417">
        <w:trPr>
          <w:trHeight w:hRule="exact" w:val="432"/>
        </w:trPr>
        <w:tc>
          <w:tcPr>
            <w:tcW w:w="7657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4B4D46BD" w14:textId="77777777" w:rsidR="006B2417" w:rsidRDefault="006B2417">
            <w:pPr>
              <w:spacing w:after="0" w:line="300" w:lineRule="auto"/>
              <w:ind w:left="173" w:hanging="173"/>
            </w:pPr>
            <w:r>
              <w:t> </w:t>
            </w:r>
          </w:p>
        </w:tc>
        <w:tc>
          <w:tcPr>
            <w:tcW w:w="836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6E9F8C69" w14:textId="77777777" w:rsidR="006B2417" w:rsidRDefault="006B2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Predict*</w:t>
            </w:r>
          </w:p>
        </w:tc>
        <w:tc>
          <w:tcPr>
            <w:tcW w:w="75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79DA8A7B" w14:textId="77777777" w:rsidR="006B2417" w:rsidRDefault="006B2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Prefer*</w:t>
            </w:r>
          </w:p>
        </w:tc>
        <w:tc>
          <w:tcPr>
            <w:tcW w:w="1103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4FFF9814" w14:textId="77777777" w:rsidR="006B2417" w:rsidRDefault="006B24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Actual %**</w:t>
            </w:r>
          </w:p>
        </w:tc>
      </w:tr>
      <w:tr w:rsidR="006B2417" w14:paraId="3B9DF026" w14:textId="77777777" w:rsidTr="006B2417">
        <w:trPr>
          <w:trHeight w:hRule="exact" w:val="432"/>
        </w:trPr>
        <w:tc>
          <w:tcPr>
            <w:tcW w:w="7657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63C7B7B" w14:textId="77777777" w:rsidR="006B2417" w:rsidRDefault="006B2417">
            <w:pPr>
              <w:spacing w:after="0" w:line="480" w:lineRule="auto"/>
              <w:ind w:left="173" w:hanging="173"/>
            </w:pPr>
            <w:r>
              <w:t> </w:t>
            </w:r>
          </w:p>
        </w:tc>
        <w:tc>
          <w:tcPr>
            <w:tcW w:w="836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59E564" w14:textId="77777777" w:rsidR="006B2417" w:rsidRDefault="006B2417">
            <w:r>
              <w:t> </w:t>
            </w:r>
          </w:p>
        </w:tc>
        <w:tc>
          <w:tcPr>
            <w:tcW w:w="75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C200A7" w14:textId="77777777" w:rsidR="006B2417" w:rsidRDefault="006B2417">
            <w:r>
              <w:t> </w:t>
            </w:r>
          </w:p>
        </w:tc>
        <w:tc>
          <w:tcPr>
            <w:tcW w:w="1103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9FB98B" w14:textId="77777777" w:rsidR="006B2417" w:rsidRDefault="006B2417">
            <w:r>
              <w:t> </w:t>
            </w:r>
          </w:p>
        </w:tc>
      </w:tr>
      <w:tr w:rsidR="006B2417" w14:paraId="383D44C6" w14:textId="77777777" w:rsidTr="006B2417">
        <w:trPr>
          <w:trHeight w:hRule="exact" w:val="432"/>
        </w:trPr>
        <w:tc>
          <w:tcPr>
            <w:tcW w:w="7657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512B5CD" w14:textId="77777777" w:rsidR="006B2417" w:rsidRDefault="006B2417">
            <w:pPr>
              <w:spacing w:after="0" w:line="480" w:lineRule="auto"/>
              <w:ind w:left="173" w:hanging="173"/>
            </w:pPr>
            <w:r>
              <w:t> </w:t>
            </w:r>
          </w:p>
        </w:tc>
        <w:tc>
          <w:tcPr>
            <w:tcW w:w="836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D544B4" w14:textId="77777777" w:rsidR="006B2417" w:rsidRDefault="006B2417">
            <w:r>
              <w:t> </w:t>
            </w:r>
          </w:p>
        </w:tc>
        <w:tc>
          <w:tcPr>
            <w:tcW w:w="75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B96EF3" w14:textId="77777777" w:rsidR="006B2417" w:rsidRDefault="006B2417">
            <w:r>
              <w:t> </w:t>
            </w:r>
          </w:p>
        </w:tc>
        <w:tc>
          <w:tcPr>
            <w:tcW w:w="1103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E25E01" w14:textId="77777777" w:rsidR="006B2417" w:rsidRDefault="006B2417">
            <w:r>
              <w:t> </w:t>
            </w:r>
          </w:p>
        </w:tc>
      </w:tr>
      <w:tr w:rsidR="006B2417" w14:paraId="645924F9" w14:textId="77777777" w:rsidTr="006B2417">
        <w:trPr>
          <w:trHeight w:hRule="exact" w:val="432"/>
        </w:trPr>
        <w:tc>
          <w:tcPr>
            <w:tcW w:w="7657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8435CD" w14:textId="77777777" w:rsidR="006B2417" w:rsidRDefault="006B2417">
            <w:pPr>
              <w:spacing w:after="0" w:line="480" w:lineRule="auto"/>
              <w:ind w:left="173" w:hanging="173"/>
            </w:pPr>
            <w:r>
              <w:t> </w:t>
            </w:r>
          </w:p>
        </w:tc>
        <w:tc>
          <w:tcPr>
            <w:tcW w:w="836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10B317" w14:textId="77777777" w:rsidR="006B2417" w:rsidRDefault="006B2417">
            <w:r>
              <w:t> </w:t>
            </w:r>
          </w:p>
        </w:tc>
        <w:tc>
          <w:tcPr>
            <w:tcW w:w="75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B36D58" w14:textId="77777777" w:rsidR="006B2417" w:rsidRDefault="006B2417">
            <w:r>
              <w:t> </w:t>
            </w:r>
          </w:p>
        </w:tc>
        <w:tc>
          <w:tcPr>
            <w:tcW w:w="1103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76A9B3" w14:textId="77777777" w:rsidR="006B2417" w:rsidRDefault="006B2417">
            <w:r>
              <w:t> </w:t>
            </w:r>
          </w:p>
        </w:tc>
      </w:tr>
      <w:tr w:rsidR="006B2417" w14:paraId="5AF2DB68" w14:textId="77777777" w:rsidTr="006B2417">
        <w:trPr>
          <w:trHeight w:hRule="exact" w:val="432"/>
        </w:trPr>
        <w:tc>
          <w:tcPr>
            <w:tcW w:w="7657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AEC427E" w14:textId="77777777" w:rsidR="006B2417" w:rsidRDefault="006B2417">
            <w:pPr>
              <w:spacing w:after="0" w:line="480" w:lineRule="auto"/>
              <w:ind w:left="173" w:hanging="173"/>
            </w:pPr>
            <w:r>
              <w:t> </w:t>
            </w:r>
          </w:p>
        </w:tc>
        <w:tc>
          <w:tcPr>
            <w:tcW w:w="836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BFB409" w14:textId="77777777" w:rsidR="006B2417" w:rsidRDefault="006B2417">
            <w:r>
              <w:t> </w:t>
            </w:r>
          </w:p>
        </w:tc>
        <w:tc>
          <w:tcPr>
            <w:tcW w:w="75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6ABC6D" w14:textId="77777777" w:rsidR="006B2417" w:rsidRDefault="006B2417">
            <w:r>
              <w:t> </w:t>
            </w:r>
          </w:p>
        </w:tc>
        <w:tc>
          <w:tcPr>
            <w:tcW w:w="1103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CB5E70" w14:textId="77777777" w:rsidR="006B2417" w:rsidRDefault="006B2417">
            <w:r>
              <w:t> </w:t>
            </w:r>
          </w:p>
        </w:tc>
      </w:tr>
      <w:tr w:rsidR="006B2417" w14:paraId="396F71C7" w14:textId="77777777" w:rsidTr="006B2417">
        <w:trPr>
          <w:trHeight w:hRule="exact" w:val="432"/>
        </w:trPr>
        <w:tc>
          <w:tcPr>
            <w:tcW w:w="7657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1D81433" w14:textId="77777777" w:rsidR="006B2417" w:rsidRDefault="006B2417">
            <w:pPr>
              <w:spacing w:after="0" w:line="480" w:lineRule="auto"/>
              <w:ind w:left="173" w:hanging="173"/>
            </w:pPr>
            <w:r>
              <w:t> </w:t>
            </w:r>
          </w:p>
        </w:tc>
        <w:tc>
          <w:tcPr>
            <w:tcW w:w="836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8BC630" w14:textId="77777777" w:rsidR="006B2417" w:rsidRDefault="006B2417">
            <w:r>
              <w:t> </w:t>
            </w:r>
          </w:p>
        </w:tc>
        <w:tc>
          <w:tcPr>
            <w:tcW w:w="75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3EFB3A" w14:textId="77777777" w:rsidR="006B2417" w:rsidRDefault="006B2417">
            <w:r>
              <w:t> </w:t>
            </w:r>
          </w:p>
        </w:tc>
        <w:tc>
          <w:tcPr>
            <w:tcW w:w="1103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38A71B" w14:textId="77777777" w:rsidR="006B2417" w:rsidRDefault="006B2417">
            <w:r>
              <w:t> </w:t>
            </w:r>
          </w:p>
        </w:tc>
      </w:tr>
      <w:tr w:rsidR="006B2417" w14:paraId="6A1F193A" w14:textId="77777777" w:rsidTr="006B2417">
        <w:trPr>
          <w:trHeight w:hRule="exact" w:val="432"/>
        </w:trPr>
        <w:tc>
          <w:tcPr>
            <w:tcW w:w="7657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6CB743" w14:textId="77777777" w:rsidR="006B2417" w:rsidRDefault="006B2417">
            <w:pPr>
              <w:spacing w:after="0" w:line="480" w:lineRule="auto"/>
              <w:ind w:left="173" w:hanging="173"/>
            </w:pPr>
            <w:r>
              <w:t> </w:t>
            </w:r>
          </w:p>
        </w:tc>
        <w:tc>
          <w:tcPr>
            <w:tcW w:w="836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BF4241" w14:textId="77777777" w:rsidR="006B2417" w:rsidRDefault="006B2417">
            <w:r>
              <w:t> </w:t>
            </w:r>
          </w:p>
        </w:tc>
        <w:tc>
          <w:tcPr>
            <w:tcW w:w="75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5DAB4D" w14:textId="77777777" w:rsidR="006B2417" w:rsidRDefault="006B2417">
            <w:r>
              <w:t> </w:t>
            </w:r>
          </w:p>
        </w:tc>
        <w:tc>
          <w:tcPr>
            <w:tcW w:w="1103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819432" w14:textId="77777777" w:rsidR="006B2417" w:rsidRDefault="006B2417">
            <w:r>
              <w:t> </w:t>
            </w:r>
          </w:p>
        </w:tc>
      </w:tr>
      <w:tr w:rsidR="006B2417" w14:paraId="479FF264" w14:textId="77777777" w:rsidTr="006B2417">
        <w:trPr>
          <w:trHeight w:hRule="exact" w:val="432"/>
        </w:trPr>
        <w:tc>
          <w:tcPr>
            <w:tcW w:w="7657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17C8D2" w14:textId="77777777" w:rsidR="006B2417" w:rsidRDefault="006B2417">
            <w:pPr>
              <w:spacing w:after="0" w:line="480" w:lineRule="auto"/>
              <w:ind w:left="173" w:hanging="173"/>
            </w:pPr>
            <w:r>
              <w:t> </w:t>
            </w:r>
          </w:p>
        </w:tc>
        <w:tc>
          <w:tcPr>
            <w:tcW w:w="836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7FF8B5" w14:textId="77777777" w:rsidR="006B2417" w:rsidRDefault="006B2417">
            <w:r>
              <w:t> </w:t>
            </w:r>
          </w:p>
        </w:tc>
        <w:tc>
          <w:tcPr>
            <w:tcW w:w="75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74F81E" w14:textId="77777777" w:rsidR="006B2417" w:rsidRDefault="006B2417">
            <w:r>
              <w:t> </w:t>
            </w:r>
          </w:p>
        </w:tc>
        <w:tc>
          <w:tcPr>
            <w:tcW w:w="1103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5F71DC" w14:textId="77777777" w:rsidR="006B2417" w:rsidRDefault="006B2417">
            <w:r>
              <w:t> </w:t>
            </w:r>
          </w:p>
        </w:tc>
      </w:tr>
      <w:tr w:rsidR="006B2417" w14:paraId="1ECA9443" w14:textId="77777777" w:rsidTr="006B2417">
        <w:trPr>
          <w:trHeight w:hRule="exact" w:val="432"/>
        </w:trPr>
        <w:tc>
          <w:tcPr>
            <w:tcW w:w="7657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E22CEB4" w14:textId="77777777" w:rsidR="006B2417" w:rsidRDefault="006B2417">
            <w:pPr>
              <w:spacing w:after="0" w:line="480" w:lineRule="auto"/>
              <w:ind w:left="173" w:hanging="173"/>
            </w:pPr>
            <w:r>
              <w:t> </w:t>
            </w:r>
          </w:p>
        </w:tc>
        <w:tc>
          <w:tcPr>
            <w:tcW w:w="836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60AA33" w14:textId="77777777" w:rsidR="006B2417" w:rsidRDefault="006B2417">
            <w:r>
              <w:t> </w:t>
            </w:r>
          </w:p>
        </w:tc>
        <w:tc>
          <w:tcPr>
            <w:tcW w:w="75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6E6C6D" w14:textId="77777777" w:rsidR="006B2417" w:rsidRDefault="006B2417">
            <w:r>
              <w:t> </w:t>
            </w:r>
          </w:p>
        </w:tc>
        <w:tc>
          <w:tcPr>
            <w:tcW w:w="1103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425BDA" w14:textId="77777777" w:rsidR="006B2417" w:rsidRDefault="006B2417">
            <w:r>
              <w:t> </w:t>
            </w:r>
          </w:p>
        </w:tc>
      </w:tr>
      <w:tr w:rsidR="006B2417" w14:paraId="63F145ED" w14:textId="77777777" w:rsidTr="006B2417">
        <w:trPr>
          <w:trHeight w:hRule="exact" w:val="432"/>
        </w:trPr>
        <w:tc>
          <w:tcPr>
            <w:tcW w:w="7657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CA68E8D" w14:textId="77777777" w:rsidR="006B2417" w:rsidRDefault="006B2417">
            <w:pPr>
              <w:spacing w:after="0" w:line="480" w:lineRule="auto"/>
              <w:ind w:left="173" w:hanging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B7AA9C" w14:textId="77777777" w:rsidR="006B2417" w:rsidRDefault="006B2417">
            <w:r>
              <w:t> </w:t>
            </w:r>
          </w:p>
        </w:tc>
        <w:tc>
          <w:tcPr>
            <w:tcW w:w="75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191863" w14:textId="77777777" w:rsidR="006B2417" w:rsidRDefault="006B2417">
            <w:r>
              <w:t> </w:t>
            </w:r>
          </w:p>
        </w:tc>
        <w:tc>
          <w:tcPr>
            <w:tcW w:w="1103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C94F3A" w14:textId="77777777" w:rsidR="006B2417" w:rsidRDefault="006B2417">
            <w:r>
              <w:t> </w:t>
            </w:r>
          </w:p>
        </w:tc>
      </w:tr>
      <w:tr w:rsidR="006B2417" w14:paraId="0D4558B4" w14:textId="77777777" w:rsidTr="006B2417">
        <w:trPr>
          <w:trHeight w:hRule="exact" w:val="432"/>
        </w:trPr>
        <w:tc>
          <w:tcPr>
            <w:tcW w:w="7657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14777B" w14:textId="77777777" w:rsidR="006B2417" w:rsidRDefault="006B2417">
            <w:pPr>
              <w:spacing w:after="0" w:line="480" w:lineRule="auto"/>
              <w:ind w:left="173" w:hanging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38701E" w14:textId="77777777" w:rsidR="006B2417" w:rsidRDefault="006B2417">
            <w:r>
              <w:t> </w:t>
            </w:r>
          </w:p>
        </w:tc>
        <w:tc>
          <w:tcPr>
            <w:tcW w:w="75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31FEDA" w14:textId="77777777" w:rsidR="006B2417" w:rsidRDefault="006B2417">
            <w:r>
              <w:t> </w:t>
            </w:r>
          </w:p>
        </w:tc>
        <w:tc>
          <w:tcPr>
            <w:tcW w:w="1103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0A9D68" w14:textId="77777777" w:rsidR="006B2417" w:rsidRDefault="006B2417">
            <w:r>
              <w:t> </w:t>
            </w:r>
          </w:p>
        </w:tc>
      </w:tr>
      <w:tr w:rsidR="006B2417" w14:paraId="0C280E10" w14:textId="77777777" w:rsidTr="006B2417">
        <w:trPr>
          <w:trHeight w:hRule="exact" w:val="432"/>
        </w:trPr>
        <w:tc>
          <w:tcPr>
            <w:tcW w:w="7657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868B487" w14:textId="77777777" w:rsidR="006B2417" w:rsidRDefault="006B2417">
            <w:pPr>
              <w:spacing w:after="0" w:line="480" w:lineRule="auto"/>
              <w:ind w:left="173" w:hanging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E26F4B" w14:textId="77777777" w:rsidR="006B2417" w:rsidRDefault="006B2417">
            <w:r>
              <w:t> </w:t>
            </w:r>
          </w:p>
        </w:tc>
        <w:tc>
          <w:tcPr>
            <w:tcW w:w="75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D45854" w14:textId="77777777" w:rsidR="006B2417" w:rsidRDefault="006B2417">
            <w:r>
              <w:t> </w:t>
            </w:r>
          </w:p>
        </w:tc>
        <w:tc>
          <w:tcPr>
            <w:tcW w:w="1103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4D5E51" w14:textId="77777777" w:rsidR="006B2417" w:rsidRDefault="006B2417">
            <w:r>
              <w:t> </w:t>
            </w:r>
          </w:p>
        </w:tc>
      </w:tr>
      <w:tr w:rsidR="006B2417" w14:paraId="28236838" w14:textId="77777777" w:rsidTr="006B2417">
        <w:trPr>
          <w:trHeight w:hRule="exact" w:val="432"/>
        </w:trPr>
        <w:tc>
          <w:tcPr>
            <w:tcW w:w="7657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B03DF9" w14:textId="77777777" w:rsidR="006B2417" w:rsidRDefault="006B2417">
            <w:pPr>
              <w:spacing w:after="0" w:line="480" w:lineRule="auto"/>
              <w:ind w:left="173" w:hanging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466235" w14:textId="77777777" w:rsidR="006B2417" w:rsidRDefault="006B2417">
            <w:r>
              <w:t> </w:t>
            </w:r>
          </w:p>
        </w:tc>
        <w:tc>
          <w:tcPr>
            <w:tcW w:w="75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3262B3" w14:textId="77777777" w:rsidR="006B2417" w:rsidRDefault="006B2417">
            <w:r>
              <w:t> </w:t>
            </w:r>
          </w:p>
        </w:tc>
        <w:tc>
          <w:tcPr>
            <w:tcW w:w="1103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011F87" w14:textId="77777777" w:rsidR="006B2417" w:rsidRDefault="006B2417">
            <w:r>
              <w:t> </w:t>
            </w:r>
          </w:p>
        </w:tc>
      </w:tr>
      <w:tr w:rsidR="006B2417" w14:paraId="2D95ACBA" w14:textId="77777777" w:rsidTr="006B2417">
        <w:trPr>
          <w:trHeight w:hRule="exact" w:val="432"/>
        </w:trPr>
        <w:tc>
          <w:tcPr>
            <w:tcW w:w="7657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61EE94" w14:textId="77777777" w:rsidR="006B2417" w:rsidRDefault="006B2417">
            <w:pPr>
              <w:spacing w:after="0" w:line="480" w:lineRule="auto"/>
              <w:ind w:left="173" w:hanging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0A937C" w14:textId="77777777" w:rsidR="006B2417" w:rsidRDefault="006B2417">
            <w:r>
              <w:t> </w:t>
            </w:r>
          </w:p>
        </w:tc>
        <w:tc>
          <w:tcPr>
            <w:tcW w:w="750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C8CF4C" w14:textId="77777777" w:rsidR="006B2417" w:rsidRDefault="006B2417">
            <w:r>
              <w:t> </w:t>
            </w:r>
          </w:p>
        </w:tc>
        <w:tc>
          <w:tcPr>
            <w:tcW w:w="1103" w:type="dxa"/>
            <w:tcBorders>
              <w:top w:val="single" w:sz="4" w:space="0" w:color="A6B6CB"/>
              <w:left w:val="single" w:sz="4" w:space="0" w:color="A6B6CB"/>
              <w:bottom w:val="single" w:sz="4" w:space="0" w:color="A6B6CB"/>
              <w:right w:val="single" w:sz="4" w:space="0" w:color="A6B6CB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C54284" w14:textId="77777777" w:rsidR="006B2417" w:rsidRDefault="006B2417">
            <w:r>
              <w:t> </w:t>
            </w:r>
          </w:p>
        </w:tc>
      </w:tr>
    </w:tbl>
    <w:p w14:paraId="7F16F933" w14:textId="77777777" w:rsidR="006B2417" w:rsidRDefault="006B2417" w:rsidP="006B2417">
      <w:pPr>
        <w:spacing w:after="0"/>
        <w:rPr>
          <w:rFonts w:cs="Times New Roman"/>
          <w:b/>
          <w:bCs/>
        </w:rPr>
      </w:pPr>
      <w:r>
        <w:rPr>
          <w:b/>
          <w:bCs/>
        </w:rPr>
        <w:t>Key</w:t>
      </w:r>
    </w:p>
    <w:p w14:paraId="2F6303A1" w14:textId="77777777" w:rsidR="006B2417" w:rsidRDefault="006B2417" w:rsidP="006B2417">
      <w:pPr>
        <w:spacing w:after="0"/>
        <w:ind w:left="317" w:hanging="317"/>
      </w:pPr>
      <w:r>
        <w:t>*</w:t>
      </w:r>
      <w:r>
        <w:tab/>
        <w:t xml:space="preserve">Use “+” to identify a strength, something faculty do frequently, “=” to identify something a fair proportion of faculty do, “–” to identify an infrequent experience. </w:t>
      </w:r>
    </w:p>
    <w:p w14:paraId="756DC528" w14:textId="6C246B1F" w:rsidR="008A571B" w:rsidRPr="00234091" w:rsidRDefault="006B2417" w:rsidP="00234091">
      <w:pPr>
        <w:spacing w:after="0"/>
        <w:ind w:left="317" w:hanging="317"/>
        <w:sectPr w:rsidR="008A571B" w:rsidRPr="00234091" w:rsidSect="003E12DB">
          <w:type w:val="continuous"/>
          <w:pgSz w:w="12240" w:h="15840"/>
          <w:pgMar w:top="720" w:right="720" w:bottom="720" w:left="720" w:header="720" w:footer="720" w:gutter="0"/>
          <w:cols w:sep="1" w:space="720"/>
          <w:noEndnote/>
          <w:titlePg/>
          <w:docGrid w:linePitch="272"/>
        </w:sectPr>
      </w:pPr>
      <w:r>
        <w:t>**</w:t>
      </w:r>
      <w:r>
        <w:tab/>
        <w:t xml:space="preserve">% “Very Often” </w:t>
      </w:r>
      <w:r>
        <w:rPr>
          <w:u w:val="single"/>
        </w:rPr>
        <w:t>or</w:t>
      </w:r>
      <w:r>
        <w:t xml:space="preserve"> “Often” </w:t>
      </w:r>
      <w:proofErr w:type="gramStart"/>
      <w:r>
        <w:t>/  ”</w:t>
      </w:r>
      <w:proofErr w:type="gramEnd"/>
      <w:r>
        <w:t xml:space="preserve">Very much” </w:t>
      </w:r>
      <w:r>
        <w:rPr>
          <w:u w:val="single"/>
        </w:rPr>
        <w:t>or</w:t>
      </w:r>
      <w:r>
        <w:t xml:space="preserve"> “Quite a bit” —Actual percentage distribution is available from the </w:t>
      </w:r>
      <w:r w:rsidR="004F0268">
        <w:t xml:space="preserve">FSSE interactive Tableau dashboard </w:t>
      </w:r>
      <w:r>
        <w:t>reports.</w:t>
      </w:r>
    </w:p>
    <w:p w14:paraId="6887640F" w14:textId="6BC881AB" w:rsidR="006F5C22" w:rsidRPr="00496521" w:rsidRDefault="006F5C22" w:rsidP="00234091">
      <w:pPr>
        <w:tabs>
          <w:tab w:val="left" w:pos="4770"/>
          <w:tab w:val="left" w:pos="5940"/>
        </w:tabs>
        <w:spacing w:after="0" w:line="250" w:lineRule="auto"/>
        <w:rPr>
          <w:rFonts w:ascii="Times New Roman" w:hAnsi="Times New Roman"/>
          <w:sz w:val="22"/>
          <w:szCs w:val="22"/>
        </w:rPr>
      </w:pPr>
    </w:p>
    <w:sectPr w:rsidR="006F5C22" w:rsidRPr="00496521" w:rsidSect="00234091">
      <w:headerReference w:type="first" r:id="rId16"/>
      <w:type w:val="continuous"/>
      <w:pgSz w:w="12240" w:h="15840"/>
      <w:pgMar w:top="720" w:right="720" w:bottom="720" w:left="720" w:header="720" w:footer="720" w:gutter="0"/>
      <w:cols w:num="2" w:space="144" w:equalWidth="0">
        <w:col w:w="3456" w:space="144"/>
        <w:col w:w="7200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0AAA0" w14:textId="77777777" w:rsidR="00503BD6" w:rsidRDefault="00503BD6" w:rsidP="00C710FA">
      <w:pPr>
        <w:spacing w:after="0" w:line="240" w:lineRule="auto"/>
      </w:pPr>
      <w:r>
        <w:separator/>
      </w:r>
    </w:p>
  </w:endnote>
  <w:endnote w:type="continuationSeparator" w:id="0">
    <w:p w14:paraId="23258A86" w14:textId="77777777" w:rsidR="00503BD6" w:rsidRDefault="00503BD6" w:rsidP="00C7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Sabon Roman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DD7E" w14:textId="77777777" w:rsidR="00A65491" w:rsidRPr="00885944" w:rsidRDefault="00A65491" w:rsidP="00552FB4">
    <w:pPr>
      <w:spacing w:before="60" w:after="0" w:line="286" w:lineRule="auto"/>
      <w:rPr>
        <w:sz w:val="18"/>
        <w:szCs w:val="18"/>
      </w:rPr>
    </w:pPr>
    <w:r w:rsidRPr="00563454">
      <w:rPr>
        <w:sz w:val="18"/>
        <w:szCs w:val="18"/>
      </w:rPr>
      <w:fldChar w:fldCharType="begin"/>
    </w:r>
    <w:r w:rsidRPr="00563454">
      <w:rPr>
        <w:sz w:val="18"/>
        <w:szCs w:val="18"/>
      </w:rPr>
      <w:instrText xml:space="preserve"> PAGE   \* MERGEFORMAT </w:instrText>
    </w:r>
    <w:r w:rsidRPr="00563454">
      <w:rPr>
        <w:sz w:val="18"/>
        <w:szCs w:val="18"/>
      </w:rPr>
      <w:fldChar w:fldCharType="separate"/>
    </w:r>
    <w:r w:rsidRPr="00563454">
      <w:rPr>
        <w:noProof/>
        <w:sz w:val="18"/>
        <w:szCs w:val="18"/>
      </w:rPr>
      <w:t>1</w:t>
    </w:r>
    <w:r w:rsidRPr="00563454">
      <w:rPr>
        <w:noProof/>
        <w:sz w:val="18"/>
        <w:szCs w:val="18"/>
      </w:rPr>
      <w:fldChar w:fldCharType="end"/>
    </w:r>
    <w:r>
      <w:rPr>
        <w:sz w:val="18"/>
        <w:szCs w:val="18"/>
      </w:rPr>
      <w:t xml:space="preserve">  </w:t>
    </w:r>
    <w:r>
      <w:rPr>
        <w:b/>
        <w:bCs/>
        <w:sz w:val="18"/>
        <w:szCs w:val="18"/>
      </w:rPr>
      <w:t xml:space="preserve">• </w:t>
    </w:r>
    <w:r>
      <w:rPr>
        <w:sz w:val="18"/>
        <w:szCs w:val="18"/>
      </w:rPr>
      <w:t xml:space="preserve"> NSSE ACCREDITATION TOOLKIT: WESTERN ASSOCIATION OF SCHOOLS AND COLLEGES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94E1" w14:textId="77777777" w:rsidR="009B684D" w:rsidRPr="00885944" w:rsidRDefault="009B684D" w:rsidP="00552FB4">
    <w:pPr>
      <w:spacing w:before="60" w:after="0" w:line="286" w:lineRule="auto"/>
      <w:rPr>
        <w:sz w:val="18"/>
        <w:szCs w:val="18"/>
      </w:rPr>
    </w:pPr>
    <w:r w:rsidRPr="00563454">
      <w:rPr>
        <w:sz w:val="18"/>
        <w:szCs w:val="18"/>
      </w:rPr>
      <w:fldChar w:fldCharType="begin"/>
    </w:r>
    <w:r w:rsidRPr="00563454">
      <w:rPr>
        <w:sz w:val="18"/>
        <w:szCs w:val="18"/>
      </w:rPr>
      <w:instrText xml:space="preserve"> PAGE   \* MERGEFORMAT </w:instrText>
    </w:r>
    <w:r w:rsidRPr="00563454">
      <w:rPr>
        <w:sz w:val="18"/>
        <w:szCs w:val="18"/>
      </w:rPr>
      <w:fldChar w:fldCharType="separate"/>
    </w:r>
    <w:r w:rsidRPr="00563454">
      <w:rPr>
        <w:noProof/>
        <w:sz w:val="18"/>
        <w:szCs w:val="18"/>
      </w:rPr>
      <w:t>1</w:t>
    </w:r>
    <w:r w:rsidRPr="00563454">
      <w:rPr>
        <w:noProof/>
        <w:sz w:val="18"/>
        <w:szCs w:val="18"/>
      </w:rPr>
      <w:fldChar w:fldCharType="end"/>
    </w:r>
    <w:r>
      <w:rPr>
        <w:sz w:val="18"/>
        <w:szCs w:val="18"/>
      </w:rPr>
      <w:t xml:space="preserve">  </w:t>
    </w:r>
    <w:r>
      <w:rPr>
        <w:b/>
        <w:bCs/>
        <w:sz w:val="18"/>
        <w:szCs w:val="18"/>
      </w:rPr>
      <w:t xml:space="preserve">• </w:t>
    </w:r>
    <w:r>
      <w:rPr>
        <w:sz w:val="18"/>
        <w:szCs w:val="18"/>
      </w:rPr>
      <w:t xml:space="preserve"> NSSE ACCREDITATION TOOLKIT: WESTERN ASSOCIATION OF SCHOOLS AND COLLEGES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63369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E13C17D" w14:textId="3E92BFD9" w:rsidR="00D74477" w:rsidRPr="00D74477" w:rsidRDefault="00D74477" w:rsidP="00D74477">
        <w:pPr>
          <w:pStyle w:val="Footer"/>
          <w:spacing w:after="0" w:line="240" w:lineRule="auto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FSSE DATA USER’S GUIDE </w:t>
        </w:r>
        <w:r>
          <w:rPr>
            <w:b/>
            <w:bCs/>
            <w:sz w:val="18"/>
            <w:szCs w:val="18"/>
          </w:rPr>
          <w:t xml:space="preserve">• </w:t>
        </w:r>
        <w:r w:rsidRPr="00D74477">
          <w:rPr>
            <w:sz w:val="18"/>
            <w:szCs w:val="18"/>
          </w:rPr>
          <w:fldChar w:fldCharType="begin"/>
        </w:r>
        <w:r w:rsidRPr="00D74477">
          <w:rPr>
            <w:sz w:val="18"/>
            <w:szCs w:val="18"/>
          </w:rPr>
          <w:instrText xml:space="preserve"> PAGE   \* MERGEFORMAT </w:instrText>
        </w:r>
        <w:r w:rsidRPr="00D74477">
          <w:rPr>
            <w:sz w:val="18"/>
            <w:szCs w:val="18"/>
          </w:rPr>
          <w:fldChar w:fldCharType="separate"/>
        </w:r>
        <w:r w:rsidR="005F1D11">
          <w:rPr>
            <w:noProof/>
            <w:sz w:val="18"/>
            <w:szCs w:val="18"/>
          </w:rPr>
          <w:t>10</w:t>
        </w:r>
        <w:r w:rsidRPr="00D74477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847B" w14:textId="77777777" w:rsidR="00503BD6" w:rsidRDefault="00503BD6" w:rsidP="00C710FA">
      <w:pPr>
        <w:spacing w:after="0" w:line="240" w:lineRule="auto"/>
      </w:pPr>
      <w:r>
        <w:separator/>
      </w:r>
    </w:p>
  </w:footnote>
  <w:footnote w:type="continuationSeparator" w:id="0">
    <w:p w14:paraId="44050661" w14:textId="77777777" w:rsidR="00503BD6" w:rsidRDefault="00503BD6" w:rsidP="00C7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7026" w14:textId="77777777" w:rsidR="00A65491" w:rsidRDefault="00A65491" w:rsidP="00563454">
    <w:pPr>
      <w:pStyle w:val="Header"/>
      <w:spacing w:before="20" w:line="28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C39B" w14:textId="77777777" w:rsidR="00A65491" w:rsidRPr="00225E15" w:rsidRDefault="00A65491" w:rsidP="00C710FA">
    <w:pPr>
      <w:pStyle w:val="NSSEHeading2PMS242"/>
      <w:jc w:val="righ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7CE3" w14:textId="77777777" w:rsidR="009B684D" w:rsidRDefault="009B684D" w:rsidP="00563454">
    <w:pPr>
      <w:pStyle w:val="Header"/>
      <w:spacing w:before="20" w:line="286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47C7" w14:textId="77777777" w:rsidR="009B684D" w:rsidRPr="00225E15" w:rsidRDefault="009B684D" w:rsidP="00C710FA">
    <w:pPr>
      <w:pStyle w:val="NSSEHeading2PMS242"/>
      <w:jc w:val="right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93BE" w14:textId="77777777" w:rsidR="00881567" w:rsidRPr="000C2E48" w:rsidRDefault="00881567" w:rsidP="0021513D">
    <w:pPr>
      <w:pStyle w:val="Heading2"/>
      <w:spacing w:after="0" w:line="240" w:lineRule="auto"/>
      <w:rPr>
        <w:color w:val="auto"/>
        <w:sz w:val="1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53AC5"/>
    <w:multiLevelType w:val="hybridMultilevel"/>
    <w:tmpl w:val="4844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46F4F"/>
    <w:multiLevelType w:val="hybridMultilevel"/>
    <w:tmpl w:val="083C2A8E"/>
    <w:lvl w:ilvl="0" w:tplc="A8402110">
      <w:start w:val="1"/>
      <w:numFmt w:val="bullet"/>
      <w:pStyle w:val="NSSEChecked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BC"/>
    <w:rsid w:val="000137BE"/>
    <w:rsid w:val="0002241D"/>
    <w:rsid w:val="00051C9A"/>
    <w:rsid w:val="00056108"/>
    <w:rsid w:val="000569E3"/>
    <w:rsid w:val="00085977"/>
    <w:rsid w:val="00092558"/>
    <w:rsid w:val="000B3341"/>
    <w:rsid w:val="000C2E48"/>
    <w:rsid w:val="000D36AA"/>
    <w:rsid w:val="000E02BA"/>
    <w:rsid w:val="000F299D"/>
    <w:rsid w:val="000F6590"/>
    <w:rsid w:val="000F7A75"/>
    <w:rsid w:val="00102D77"/>
    <w:rsid w:val="00103858"/>
    <w:rsid w:val="00112C08"/>
    <w:rsid w:val="00112FF2"/>
    <w:rsid w:val="00134BC6"/>
    <w:rsid w:val="0015651A"/>
    <w:rsid w:val="00162F42"/>
    <w:rsid w:val="00172068"/>
    <w:rsid w:val="001754C3"/>
    <w:rsid w:val="00175D43"/>
    <w:rsid w:val="00177328"/>
    <w:rsid w:val="00183F49"/>
    <w:rsid w:val="00194275"/>
    <w:rsid w:val="00194C43"/>
    <w:rsid w:val="001A1CF3"/>
    <w:rsid w:val="001B7C0E"/>
    <w:rsid w:val="001C709A"/>
    <w:rsid w:val="001D3DBB"/>
    <w:rsid w:val="001E0BC0"/>
    <w:rsid w:val="00204410"/>
    <w:rsid w:val="00212D7A"/>
    <w:rsid w:val="0021513D"/>
    <w:rsid w:val="00224CB8"/>
    <w:rsid w:val="00225E15"/>
    <w:rsid w:val="00234091"/>
    <w:rsid w:val="00241198"/>
    <w:rsid w:val="00245240"/>
    <w:rsid w:val="00255B36"/>
    <w:rsid w:val="00260660"/>
    <w:rsid w:val="0026289B"/>
    <w:rsid w:val="0028404D"/>
    <w:rsid w:val="00287E93"/>
    <w:rsid w:val="00287EEF"/>
    <w:rsid w:val="002A27BA"/>
    <w:rsid w:val="002A3DB5"/>
    <w:rsid w:val="002B554F"/>
    <w:rsid w:val="002D117D"/>
    <w:rsid w:val="002D2C75"/>
    <w:rsid w:val="00304BD2"/>
    <w:rsid w:val="00322207"/>
    <w:rsid w:val="00340FB5"/>
    <w:rsid w:val="0034605C"/>
    <w:rsid w:val="00347836"/>
    <w:rsid w:val="0038080F"/>
    <w:rsid w:val="003849B5"/>
    <w:rsid w:val="003A00FC"/>
    <w:rsid w:val="003A580C"/>
    <w:rsid w:val="003B4A80"/>
    <w:rsid w:val="003E12DB"/>
    <w:rsid w:val="003E2F99"/>
    <w:rsid w:val="00407EFB"/>
    <w:rsid w:val="00412BF3"/>
    <w:rsid w:val="004360E8"/>
    <w:rsid w:val="00436EF0"/>
    <w:rsid w:val="00440D8A"/>
    <w:rsid w:val="00441D65"/>
    <w:rsid w:val="00451B54"/>
    <w:rsid w:val="00454920"/>
    <w:rsid w:val="004550E5"/>
    <w:rsid w:val="004573ED"/>
    <w:rsid w:val="00457977"/>
    <w:rsid w:val="0046112F"/>
    <w:rsid w:val="004659B7"/>
    <w:rsid w:val="00471D22"/>
    <w:rsid w:val="00496521"/>
    <w:rsid w:val="004D0EF8"/>
    <w:rsid w:val="004E58ED"/>
    <w:rsid w:val="004F0268"/>
    <w:rsid w:val="004F2F56"/>
    <w:rsid w:val="004F57B1"/>
    <w:rsid w:val="00502782"/>
    <w:rsid w:val="00503467"/>
    <w:rsid w:val="00503BD6"/>
    <w:rsid w:val="00513AD7"/>
    <w:rsid w:val="00514CF0"/>
    <w:rsid w:val="00521653"/>
    <w:rsid w:val="0053090B"/>
    <w:rsid w:val="00531632"/>
    <w:rsid w:val="00552FB4"/>
    <w:rsid w:val="00555758"/>
    <w:rsid w:val="00563454"/>
    <w:rsid w:val="00570B49"/>
    <w:rsid w:val="0058207D"/>
    <w:rsid w:val="00586725"/>
    <w:rsid w:val="0059585D"/>
    <w:rsid w:val="005B3160"/>
    <w:rsid w:val="005D5033"/>
    <w:rsid w:val="005D7A27"/>
    <w:rsid w:val="005F1D11"/>
    <w:rsid w:val="00601177"/>
    <w:rsid w:val="00615ED7"/>
    <w:rsid w:val="006236D8"/>
    <w:rsid w:val="00624926"/>
    <w:rsid w:val="00627CD0"/>
    <w:rsid w:val="006328F1"/>
    <w:rsid w:val="0065113B"/>
    <w:rsid w:val="006601B3"/>
    <w:rsid w:val="00670D1D"/>
    <w:rsid w:val="00674FA3"/>
    <w:rsid w:val="006754DB"/>
    <w:rsid w:val="00697354"/>
    <w:rsid w:val="006B2417"/>
    <w:rsid w:val="006D653F"/>
    <w:rsid w:val="006E688C"/>
    <w:rsid w:val="006F5C22"/>
    <w:rsid w:val="006F6B5F"/>
    <w:rsid w:val="00714B36"/>
    <w:rsid w:val="0071672F"/>
    <w:rsid w:val="00720DFD"/>
    <w:rsid w:val="007268AF"/>
    <w:rsid w:val="00765EDB"/>
    <w:rsid w:val="0079057A"/>
    <w:rsid w:val="007C63B6"/>
    <w:rsid w:val="007C66D6"/>
    <w:rsid w:val="007C781B"/>
    <w:rsid w:val="007D6CDD"/>
    <w:rsid w:val="007E7530"/>
    <w:rsid w:val="008035FA"/>
    <w:rsid w:val="0080460A"/>
    <w:rsid w:val="00812464"/>
    <w:rsid w:val="008171F6"/>
    <w:rsid w:val="00852BBC"/>
    <w:rsid w:val="00862D2B"/>
    <w:rsid w:val="00881567"/>
    <w:rsid w:val="00881AF7"/>
    <w:rsid w:val="0088444D"/>
    <w:rsid w:val="00885944"/>
    <w:rsid w:val="008A571B"/>
    <w:rsid w:val="008A6B6B"/>
    <w:rsid w:val="008B6ACD"/>
    <w:rsid w:val="008C4832"/>
    <w:rsid w:val="008D39F2"/>
    <w:rsid w:val="008D523C"/>
    <w:rsid w:val="008E2B57"/>
    <w:rsid w:val="008F6F4C"/>
    <w:rsid w:val="009006E4"/>
    <w:rsid w:val="00915714"/>
    <w:rsid w:val="00925BFC"/>
    <w:rsid w:val="00933F3C"/>
    <w:rsid w:val="00943B89"/>
    <w:rsid w:val="00955724"/>
    <w:rsid w:val="0096553C"/>
    <w:rsid w:val="00983F6C"/>
    <w:rsid w:val="009B2BAC"/>
    <w:rsid w:val="009B57CB"/>
    <w:rsid w:val="009B684D"/>
    <w:rsid w:val="009C7158"/>
    <w:rsid w:val="009D0D0A"/>
    <w:rsid w:val="009E14B5"/>
    <w:rsid w:val="009E6035"/>
    <w:rsid w:val="009F1276"/>
    <w:rsid w:val="00A058C6"/>
    <w:rsid w:val="00A13325"/>
    <w:rsid w:val="00A13836"/>
    <w:rsid w:val="00A442E7"/>
    <w:rsid w:val="00A46A77"/>
    <w:rsid w:val="00A65491"/>
    <w:rsid w:val="00A70B1E"/>
    <w:rsid w:val="00A84BC5"/>
    <w:rsid w:val="00AC34FB"/>
    <w:rsid w:val="00AC7039"/>
    <w:rsid w:val="00AC720E"/>
    <w:rsid w:val="00AD39AE"/>
    <w:rsid w:val="00AE4037"/>
    <w:rsid w:val="00AE4B25"/>
    <w:rsid w:val="00AE5217"/>
    <w:rsid w:val="00B01B0F"/>
    <w:rsid w:val="00B03DE7"/>
    <w:rsid w:val="00B21376"/>
    <w:rsid w:val="00B22AA1"/>
    <w:rsid w:val="00B30E5B"/>
    <w:rsid w:val="00B31896"/>
    <w:rsid w:val="00B444D5"/>
    <w:rsid w:val="00B50E46"/>
    <w:rsid w:val="00B56898"/>
    <w:rsid w:val="00B82103"/>
    <w:rsid w:val="00B87B1C"/>
    <w:rsid w:val="00B92D95"/>
    <w:rsid w:val="00BB4769"/>
    <w:rsid w:val="00BC2E48"/>
    <w:rsid w:val="00BC308E"/>
    <w:rsid w:val="00BC739B"/>
    <w:rsid w:val="00BC7F6E"/>
    <w:rsid w:val="00BE6693"/>
    <w:rsid w:val="00BF54A7"/>
    <w:rsid w:val="00C26F39"/>
    <w:rsid w:val="00C31527"/>
    <w:rsid w:val="00C57EFE"/>
    <w:rsid w:val="00C63FC5"/>
    <w:rsid w:val="00C710FA"/>
    <w:rsid w:val="00C84DC8"/>
    <w:rsid w:val="00CA1245"/>
    <w:rsid w:val="00CB0E9F"/>
    <w:rsid w:val="00CD28F4"/>
    <w:rsid w:val="00CF309F"/>
    <w:rsid w:val="00D1116D"/>
    <w:rsid w:val="00D14A52"/>
    <w:rsid w:val="00D1517A"/>
    <w:rsid w:val="00D34200"/>
    <w:rsid w:val="00D3563F"/>
    <w:rsid w:val="00D36717"/>
    <w:rsid w:val="00D4015C"/>
    <w:rsid w:val="00D53927"/>
    <w:rsid w:val="00D53F5D"/>
    <w:rsid w:val="00D6265A"/>
    <w:rsid w:val="00D70004"/>
    <w:rsid w:val="00D74477"/>
    <w:rsid w:val="00D936D1"/>
    <w:rsid w:val="00D951FF"/>
    <w:rsid w:val="00DB2836"/>
    <w:rsid w:val="00DB3598"/>
    <w:rsid w:val="00DC423C"/>
    <w:rsid w:val="00DD1C31"/>
    <w:rsid w:val="00E24B3A"/>
    <w:rsid w:val="00E2588C"/>
    <w:rsid w:val="00E269BF"/>
    <w:rsid w:val="00E3492F"/>
    <w:rsid w:val="00E400DB"/>
    <w:rsid w:val="00E47B6A"/>
    <w:rsid w:val="00E67C7E"/>
    <w:rsid w:val="00E814BA"/>
    <w:rsid w:val="00EB002F"/>
    <w:rsid w:val="00EB2AE0"/>
    <w:rsid w:val="00EB4582"/>
    <w:rsid w:val="00EC2A3E"/>
    <w:rsid w:val="00EC7F8D"/>
    <w:rsid w:val="00ED2525"/>
    <w:rsid w:val="00EE2828"/>
    <w:rsid w:val="00EE4877"/>
    <w:rsid w:val="00EF3DD2"/>
    <w:rsid w:val="00F11565"/>
    <w:rsid w:val="00F32256"/>
    <w:rsid w:val="00F32ED7"/>
    <w:rsid w:val="00F377A6"/>
    <w:rsid w:val="00F43FD7"/>
    <w:rsid w:val="00F55844"/>
    <w:rsid w:val="00F5714A"/>
    <w:rsid w:val="00F60141"/>
    <w:rsid w:val="00F60B58"/>
    <w:rsid w:val="00F73E98"/>
    <w:rsid w:val="00F81FEA"/>
    <w:rsid w:val="00F90000"/>
    <w:rsid w:val="00FA58DB"/>
    <w:rsid w:val="00FA5C7F"/>
    <w:rsid w:val="00FC2D88"/>
    <w:rsid w:val="00FD4830"/>
    <w:rsid w:val="00FD5759"/>
    <w:rsid w:val="00FE4A7F"/>
    <w:rsid w:val="00FE7947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AE10EA"/>
  <w14:defaultImageDpi w14:val="96"/>
  <w15:docId w15:val="{2C591EE7-9E36-4551-82A2-8C5441B0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D95"/>
    <w:pPr>
      <w:outlineLvl w:val="0"/>
    </w:pPr>
    <w:rPr>
      <w:b/>
      <w:color w:val="7A1A57" w:themeColor="text2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D95"/>
    <w:pPr>
      <w:tabs>
        <w:tab w:val="left" w:pos="4770"/>
        <w:tab w:val="left" w:pos="5940"/>
      </w:tabs>
      <w:spacing w:line="300" w:lineRule="exact"/>
      <w:outlineLvl w:val="1"/>
    </w:pPr>
    <w:rPr>
      <w:b/>
      <w:color w:val="7A1A57" w:themeColor="text2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2D95"/>
    <w:pPr>
      <w:tabs>
        <w:tab w:val="left" w:pos="4770"/>
        <w:tab w:val="left" w:pos="5940"/>
      </w:tabs>
      <w:spacing w:after="0" w:line="249" w:lineRule="auto"/>
      <w:jc w:val="right"/>
      <w:outlineLvl w:val="2"/>
    </w:pPr>
    <w:rPr>
      <w:b/>
      <w:color w:val="002F5F"/>
      <w:sz w:val="38"/>
      <w:szCs w:val="3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571B"/>
    <w:pPr>
      <w:jc w:val="right"/>
      <w:outlineLvl w:val="3"/>
    </w:pPr>
    <w:rPr>
      <w:b/>
      <w:color w:val="7A1A57" w:themeColor="text2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body">
    <w:name w:val="nabbody"/>
    <w:basedOn w:val="Normal"/>
    <w:uiPriority w:val="99"/>
    <w:pPr>
      <w:spacing w:after="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10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10FA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10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10FA"/>
    <w:rPr>
      <w:rFonts w:ascii="Calibri" w:hAnsi="Calibri" w:cs="Calibri"/>
      <w:color w:val="000000"/>
      <w:kern w:val="28"/>
      <w:sz w:val="20"/>
      <w:szCs w:val="20"/>
    </w:rPr>
  </w:style>
  <w:style w:type="paragraph" w:customStyle="1" w:styleId="NSSEHeading1PMS242">
    <w:name w:val="NSSE Heading 1 (PMS 242)"/>
    <w:basedOn w:val="Normal"/>
    <w:link w:val="NSSEHeading1PMS242Char"/>
    <w:rsid w:val="00C710FA"/>
    <w:pPr>
      <w:overflowPunct/>
      <w:autoSpaceDE/>
      <w:autoSpaceDN/>
      <w:adjustRightInd/>
      <w:spacing w:before="80" w:after="0" w:line="240" w:lineRule="auto"/>
    </w:pPr>
    <w:rPr>
      <w:b/>
      <w:bCs/>
      <w:color w:val="772059"/>
      <w:sz w:val="52"/>
      <w:szCs w:val="48"/>
    </w:rPr>
  </w:style>
  <w:style w:type="paragraph" w:customStyle="1" w:styleId="NSSEHeading2PMS242">
    <w:name w:val="NSSE Heading 2 (PMS 242)"/>
    <w:basedOn w:val="Normal"/>
    <w:link w:val="NSSEHeading2PMS242Char"/>
    <w:rsid w:val="00C710FA"/>
    <w:pPr>
      <w:overflowPunct/>
      <w:autoSpaceDE/>
      <w:autoSpaceDN/>
      <w:adjustRightInd/>
      <w:spacing w:after="0"/>
    </w:pPr>
    <w:rPr>
      <w:b/>
      <w:bCs/>
      <w:color w:val="7A1A57"/>
      <w:sz w:val="38"/>
      <w:szCs w:val="38"/>
    </w:rPr>
  </w:style>
  <w:style w:type="character" w:customStyle="1" w:styleId="NSSEHeading1PMS242Char">
    <w:name w:val="NSSE Heading 1 (PMS 242) Char"/>
    <w:link w:val="NSSEHeading1PMS242"/>
    <w:rsid w:val="00C710FA"/>
    <w:rPr>
      <w:rFonts w:ascii="Calibri" w:eastAsia="Times New Roman" w:hAnsi="Calibri" w:cs="Calibri"/>
      <w:b/>
      <w:bCs/>
      <w:color w:val="772059"/>
      <w:kern w:val="28"/>
      <w:sz w:val="52"/>
      <w:szCs w:val="48"/>
    </w:rPr>
  </w:style>
  <w:style w:type="character" w:customStyle="1" w:styleId="NSSEHeading2PMS242Char">
    <w:name w:val="NSSE Heading 2 (PMS 242) Char"/>
    <w:link w:val="NSSEHeading2PMS242"/>
    <w:rsid w:val="00C710FA"/>
    <w:rPr>
      <w:rFonts w:ascii="Calibri" w:eastAsia="Times New Roman" w:hAnsi="Calibri" w:cs="Calibri"/>
      <w:b/>
      <w:bCs/>
      <w:color w:val="7A1A57"/>
      <w:kern w:val="28"/>
      <w:sz w:val="38"/>
      <w:szCs w:val="38"/>
    </w:rPr>
  </w:style>
  <w:style w:type="character" w:customStyle="1" w:styleId="Heading1Char">
    <w:name w:val="Heading 1 Char"/>
    <w:link w:val="Heading1"/>
    <w:uiPriority w:val="9"/>
    <w:rsid w:val="00B92D95"/>
    <w:rPr>
      <w:rFonts w:cs="Calibri"/>
      <w:b/>
      <w:color w:val="7A1A57" w:themeColor="text2"/>
      <w:kern w:val="28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B92D95"/>
    <w:rPr>
      <w:rFonts w:cs="Calibri"/>
      <w:b/>
      <w:color w:val="7A1A57" w:themeColor="text2"/>
      <w:kern w:val="28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92D95"/>
    <w:rPr>
      <w:rFonts w:cs="Calibri"/>
      <w:b/>
      <w:color w:val="002F5F"/>
      <w:kern w:val="28"/>
      <w:sz w:val="38"/>
      <w:szCs w:val="38"/>
    </w:rPr>
  </w:style>
  <w:style w:type="paragraph" w:customStyle="1" w:styleId="NSSESectionDividerTitle">
    <w:name w:val="NSSE Section Divider (Title)"/>
    <w:basedOn w:val="Normal"/>
    <w:next w:val="Normal"/>
    <w:link w:val="NSSESectionDividerTitleChar"/>
    <w:qFormat/>
    <w:rsid w:val="00D53927"/>
    <w:pPr>
      <w:widowControl/>
      <w:pBdr>
        <w:top w:val="single" w:sz="24" w:space="1" w:color="417FDD"/>
      </w:pBdr>
      <w:overflowPunct/>
      <w:autoSpaceDE/>
      <w:autoSpaceDN/>
      <w:adjustRightInd/>
      <w:spacing w:line="286" w:lineRule="auto"/>
      <w:jc w:val="center"/>
    </w:pPr>
    <w:rPr>
      <w:b/>
      <w:bCs/>
      <w:color w:val="002D5F"/>
      <w:sz w:val="24"/>
      <w:szCs w:val="24"/>
    </w:rPr>
  </w:style>
  <w:style w:type="character" w:customStyle="1" w:styleId="NSSESectionDividerTitleChar">
    <w:name w:val="NSSE Section Divider (Title) Char"/>
    <w:link w:val="NSSESectionDividerTitle"/>
    <w:rsid w:val="00D53927"/>
    <w:rPr>
      <w:rFonts w:cs="Calibri"/>
      <w:b/>
      <w:bCs/>
      <w:color w:val="002D5F"/>
      <w:kern w:val="28"/>
      <w:sz w:val="24"/>
      <w:szCs w:val="24"/>
    </w:rPr>
  </w:style>
  <w:style w:type="paragraph" w:customStyle="1" w:styleId="NSSECheckedList">
    <w:name w:val="NSSE Checked List"/>
    <w:basedOn w:val="Normal"/>
    <w:link w:val="NSSECheckedListChar"/>
    <w:qFormat/>
    <w:rsid w:val="00F60B58"/>
    <w:pPr>
      <w:widowControl/>
      <w:numPr>
        <w:numId w:val="1"/>
      </w:numPr>
      <w:overflowPunct/>
      <w:autoSpaceDE/>
      <w:autoSpaceDN/>
      <w:adjustRightInd/>
      <w:spacing w:after="30" w:line="280" w:lineRule="exact"/>
      <w:ind w:left="504" w:hanging="216"/>
    </w:pPr>
    <w:rPr>
      <w:rFonts w:ascii="Times New Roman" w:hAnsi="Times New Roman" w:cs="Times New Roman"/>
      <w:sz w:val="22"/>
      <w:szCs w:val="22"/>
    </w:rPr>
  </w:style>
  <w:style w:type="character" w:customStyle="1" w:styleId="NSSECheckedListChar">
    <w:name w:val="NSSE Checked List Char"/>
    <w:link w:val="NSSECheckedList"/>
    <w:rsid w:val="00F60B58"/>
    <w:rPr>
      <w:rFonts w:ascii="Times New Roman" w:hAnsi="Times New Roman"/>
      <w:color w:val="000000"/>
      <w:kern w:val="28"/>
      <w:sz w:val="22"/>
      <w:szCs w:val="22"/>
    </w:rPr>
  </w:style>
  <w:style w:type="paragraph" w:customStyle="1" w:styleId="SectionDivider">
    <w:name w:val="Section Divider"/>
    <w:basedOn w:val="NSSESectionDividerTitle"/>
    <w:link w:val="SectionDividerChar"/>
    <w:rsid w:val="00F60B58"/>
  </w:style>
  <w:style w:type="character" w:customStyle="1" w:styleId="SectionDividerChar">
    <w:name w:val="Section Divider Char"/>
    <w:basedOn w:val="NSSESectionDividerTitleChar"/>
    <w:link w:val="SectionDivider"/>
    <w:rsid w:val="00F60B58"/>
    <w:rPr>
      <w:rFonts w:cs="Calibri"/>
      <w:b/>
      <w:bCs/>
      <w:color w:val="002D5F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3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F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F6C"/>
    <w:rPr>
      <w:rFonts w:cs="Calibri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F6C"/>
    <w:rPr>
      <w:rFonts w:cs="Calibri"/>
      <w:b/>
      <w:bCs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6C"/>
    <w:rPr>
      <w:rFonts w:ascii="Segoe UI" w:hAnsi="Segoe UI" w:cs="Segoe UI"/>
      <w:color w:val="000000"/>
      <w:kern w:val="28"/>
      <w:sz w:val="18"/>
      <w:szCs w:val="18"/>
    </w:rPr>
  </w:style>
  <w:style w:type="paragraph" w:customStyle="1" w:styleId="NSSESectionDividerContent">
    <w:name w:val="NSSE Section Divider (Content)"/>
    <w:basedOn w:val="NSSESectionDividerTitle"/>
    <w:link w:val="NSSESectionDividerContentChar"/>
    <w:qFormat/>
    <w:rsid w:val="00812464"/>
    <w:pPr>
      <w:pBdr>
        <w:top w:val="none" w:sz="0" w:space="0" w:color="auto"/>
        <w:bottom w:val="single" w:sz="24" w:space="1" w:color="417FDD"/>
      </w:pBdr>
      <w:jc w:val="left"/>
    </w:pPr>
    <w:rPr>
      <w:b w:val="0"/>
      <w:bCs w:val="0"/>
      <w:color w:val="000000" w:themeColor="text1"/>
      <w:sz w:val="22"/>
      <w:szCs w:val="22"/>
    </w:rPr>
  </w:style>
  <w:style w:type="paragraph" w:customStyle="1" w:styleId="SectionDividerComplete">
    <w:name w:val="Section Divider (Complete)"/>
    <w:basedOn w:val="NSSESectionDividerTitle"/>
    <w:qFormat/>
    <w:rsid w:val="0034605C"/>
    <w:pPr>
      <w:pBdr>
        <w:bottom w:val="single" w:sz="24" w:space="1" w:color="417FDD"/>
      </w:pBdr>
      <w:spacing w:line="720" w:lineRule="auto"/>
    </w:pPr>
  </w:style>
  <w:style w:type="character" w:customStyle="1" w:styleId="NSSESectionDividerContentChar">
    <w:name w:val="NSSE Section Divider (Content) Char"/>
    <w:basedOn w:val="NSSESectionDividerTitleChar"/>
    <w:link w:val="NSSESectionDividerContent"/>
    <w:rsid w:val="00812464"/>
    <w:rPr>
      <w:rFonts w:cs="Calibri"/>
      <w:b w:val="0"/>
      <w:bCs w:val="0"/>
      <w:color w:val="000000" w:themeColor="text1"/>
      <w:kern w:val="28"/>
      <w:sz w:val="22"/>
      <w:szCs w:val="22"/>
    </w:rPr>
  </w:style>
  <w:style w:type="paragraph" w:customStyle="1" w:styleId="NSSEHeading1">
    <w:name w:val="NSSE Heading 1"/>
    <w:basedOn w:val="Normal"/>
    <w:rsid w:val="00322207"/>
    <w:pPr>
      <w:widowControl/>
      <w:overflowPunct/>
      <w:autoSpaceDE/>
      <w:autoSpaceDN/>
      <w:adjustRightInd/>
      <w:spacing w:before="120" w:line="380" w:lineRule="exact"/>
    </w:pPr>
    <w:rPr>
      <w:b/>
      <w:bCs/>
      <w:color w:val="772059"/>
      <w:sz w:val="38"/>
      <w:szCs w:val="38"/>
      <w14:ligatures w14:val="standard"/>
      <w14:cntxtAlts/>
    </w:rPr>
  </w:style>
  <w:style w:type="paragraph" w:customStyle="1" w:styleId="NSSEBasicText">
    <w:name w:val="NSSE Basic Text"/>
    <w:basedOn w:val="Normal"/>
    <w:rsid w:val="00322207"/>
    <w:pPr>
      <w:widowControl/>
      <w:overflowPunct/>
      <w:autoSpaceDE/>
      <w:autoSpaceDN/>
      <w:adjustRightInd/>
      <w:spacing w:line="260" w:lineRule="exact"/>
    </w:pPr>
    <w:rPr>
      <w:rFonts w:ascii="Times New Roman" w:hAnsi="Times New Roman" w:cs="Times New Roman"/>
      <w:sz w:val="21"/>
      <w:szCs w:val="21"/>
      <w14:ligatures w14:val="standard"/>
      <w14:cntxtAlts/>
    </w:rPr>
  </w:style>
  <w:style w:type="paragraph" w:customStyle="1" w:styleId="NSSEbulletlist1">
    <w:name w:val="NSSE bullet list 1"/>
    <w:basedOn w:val="Normal"/>
    <w:rsid w:val="00322207"/>
    <w:pPr>
      <w:widowControl/>
      <w:tabs>
        <w:tab w:val="left" w:pos="160"/>
      </w:tabs>
      <w:overflowPunct/>
      <w:autoSpaceDE/>
      <w:autoSpaceDN/>
      <w:adjustRightInd/>
      <w:spacing w:after="0" w:line="320" w:lineRule="exact"/>
      <w:ind w:left="360" w:firstLine="216"/>
    </w:pPr>
    <w:rPr>
      <w:rFonts w:ascii="Times New Roman" w:hAnsi="Times New Roman" w:cs="Times New Roman"/>
      <w:spacing w:val="-2"/>
      <w:sz w:val="21"/>
      <w:szCs w:val="21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32220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2207"/>
    <w:pPr>
      <w:widowControl/>
      <w:overflowPunct/>
      <w:autoSpaceDE/>
      <w:autoSpaceDN/>
      <w:adjustRightInd/>
      <w:spacing w:after="0" w:line="260" w:lineRule="exact"/>
    </w:pPr>
    <w:rPr>
      <w:rFonts w:ascii="Times New Roman" w:hAnsi="Times New Roman" w:cs="Times New Roman"/>
      <w:sz w:val="21"/>
      <w:szCs w:val="21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2207"/>
    <w:rPr>
      <w:rFonts w:ascii="Times New Roman" w:hAnsi="Times New Roman"/>
      <w:color w:val="000000"/>
      <w:kern w:val="28"/>
      <w:sz w:val="21"/>
      <w:szCs w:val="21"/>
      <w14:ligatures w14:val="standard"/>
      <w14:cntxtAlts/>
    </w:rPr>
  </w:style>
  <w:style w:type="paragraph" w:customStyle="1" w:styleId="NSSEboxtext1">
    <w:name w:val="NSSE box text 1"/>
    <w:basedOn w:val="Normal"/>
    <w:rsid w:val="00322207"/>
    <w:pPr>
      <w:widowControl/>
      <w:overflowPunct/>
      <w:autoSpaceDE/>
      <w:autoSpaceDN/>
      <w:adjustRightInd/>
      <w:spacing w:line="260" w:lineRule="exact"/>
    </w:pPr>
    <w:rPr>
      <w:sz w:val="21"/>
      <w:szCs w:val="21"/>
      <w14:ligatures w14:val="standard"/>
      <w14:cntxtAlts/>
    </w:rPr>
  </w:style>
  <w:style w:type="paragraph" w:customStyle="1" w:styleId="NSSEboxtitle1">
    <w:name w:val="NSSE box title 1"/>
    <w:basedOn w:val="Normal"/>
    <w:rsid w:val="00322207"/>
    <w:pPr>
      <w:widowControl/>
      <w:overflowPunct/>
      <w:autoSpaceDE/>
      <w:autoSpaceDN/>
      <w:adjustRightInd/>
      <w:spacing w:after="80" w:line="260" w:lineRule="exact"/>
    </w:pPr>
    <w:rPr>
      <w:b/>
      <w:bCs/>
      <w:caps/>
      <w:color w:val="772059"/>
      <w:sz w:val="24"/>
      <w:szCs w:val="2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8A571B"/>
    <w:rPr>
      <w:rFonts w:cs="Calibri"/>
      <w:b/>
      <w:color w:val="7A1A57" w:themeColor="text2"/>
      <w:kern w:val="28"/>
      <w:sz w:val="38"/>
      <w:szCs w:val="38"/>
    </w:rPr>
  </w:style>
  <w:style w:type="paragraph" w:customStyle="1" w:styleId="NSSEheading2">
    <w:name w:val="NSSE heading 2"/>
    <w:basedOn w:val="Normal"/>
    <w:rsid w:val="00175D43"/>
    <w:pPr>
      <w:widowControl/>
      <w:tabs>
        <w:tab w:val="left" w:pos="160"/>
      </w:tabs>
      <w:overflowPunct/>
      <w:autoSpaceDE/>
      <w:autoSpaceDN/>
      <w:adjustRightInd/>
      <w:spacing w:after="80" w:line="300" w:lineRule="exact"/>
    </w:pPr>
    <w:rPr>
      <w:b/>
      <w:bCs/>
      <w:color w:val="772059"/>
      <w:sz w:val="30"/>
      <w:szCs w:val="30"/>
      <w14:ligatures w14:val="standard"/>
      <w14:cntxtAlts/>
    </w:rPr>
  </w:style>
  <w:style w:type="paragraph" w:customStyle="1" w:styleId="BasicParagraph">
    <w:name w:val="[Basic Paragraph]"/>
    <w:basedOn w:val="Normal"/>
    <w:rsid w:val="00D53F5D"/>
    <w:pPr>
      <w:widowControl/>
      <w:overflowPunct/>
      <w:autoSpaceDE/>
      <w:autoSpaceDN/>
      <w:adjustRightInd/>
      <w:spacing w:after="90" w:line="260" w:lineRule="exact"/>
    </w:pPr>
    <w:rPr>
      <w:rFonts w:ascii="Times New Roman" w:hAnsi="Times New Roman" w:cs="Times New Roman"/>
      <w:sz w:val="21"/>
      <w:szCs w:val="21"/>
      <w14:ligatures w14:val="standard"/>
      <w14:cntxtAlts/>
    </w:rPr>
  </w:style>
  <w:style w:type="paragraph" w:customStyle="1" w:styleId="H4">
    <w:name w:val="H4"/>
    <w:basedOn w:val="Normal"/>
    <w:rsid w:val="00D34200"/>
    <w:pPr>
      <w:widowControl/>
      <w:tabs>
        <w:tab w:val="left" w:pos="160"/>
      </w:tabs>
      <w:overflowPunct/>
      <w:autoSpaceDE/>
      <w:autoSpaceDN/>
      <w:adjustRightInd/>
      <w:spacing w:after="90" w:line="280" w:lineRule="exact"/>
    </w:pPr>
    <w:rPr>
      <w:rFonts w:ascii="Myriad Pro" w:hAnsi="Myriad Pro" w:cs="Times New Roman"/>
      <w:b/>
      <w:bCs/>
      <w:sz w:val="24"/>
      <w:szCs w:val="24"/>
      <w14:ligatures w14:val="standard"/>
      <w14:cntxtAlts/>
    </w:rPr>
  </w:style>
  <w:style w:type="paragraph" w:customStyle="1" w:styleId="NSSEboxheading1">
    <w:name w:val="NSSE box heading 1"/>
    <w:basedOn w:val="Normal"/>
    <w:rsid w:val="00D34200"/>
    <w:pPr>
      <w:widowControl/>
      <w:overflowPunct/>
      <w:autoSpaceDE/>
      <w:autoSpaceDN/>
      <w:adjustRightInd/>
      <w:spacing w:after="0" w:line="260" w:lineRule="exact"/>
    </w:pPr>
    <w:rPr>
      <w:b/>
      <w:bCs/>
      <w:color w:val="820053"/>
      <w:sz w:val="21"/>
      <w:szCs w:val="21"/>
      <w14:ligatures w14:val="standard"/>
      <w14:cntxtAlts/>
    </w:rPr>
  </w:style>
  <w:style w:type="table" w:styleId="TableGrid">
    <w:name w:val="Table Grid"/>
    <w:basedOn w:val="TableNormal"/>
    <w:uiPriority w:val="59"/>
    <w:rsid w:val="00586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SSENumberList">
    <w:name w:val="NSSE Number List"/>
    <w:basedOn w:val="Normal"/>
    <w:rsid w:val="003B4A80"/>
    <w:pPr>
      <w:widowControl/>
      <w:overflowPunct/>
      <w:autoSpaceDE/>
      <w:autoSpaceDN/>
      <w:adjustRightInd/>
      <w:spacing w:line="260" w:lineRule="exact"/>
      <w:ind w:left="504" w:hanging="288"/>
    </w:pPr>
    <w:rPr>
      <w:rFonts w:ascii="Times New Roman" w:hAnsi="Times New Roman" w:cs="Times New Roman"/>
      <w:sz w:val="21"/>
      <w:szCs w:val="21"/>
      <w14:ligatures w14:val="standard"/>
      <w14:cntxtAlts/>
    </w:rPr>
  </w:style>
  <w:style w:type="paragraph" w:customStyle="1" w:styleId="IB">
    <w:name w:val="IB"/>
    <w:basedOn w:val="Normal"/>
    <w:rsid w:val="00885944"/>
    <w:pPr>
      <w:widowControl/>
      <w:tabs>
        <w:tab w:val="left" w:pos="-31680"/>
        <w:tab w:val="left" w:pos="219"/>
      </w:tabs>
      <w:overflowPunct/>
      <w:autoSpaceDE/>
      <w:autoSpaceDN/>
      <w:adjustRightInd/>
      <w:spacing w:after="90" w:line="240" w:lineRule="exact"/>
      <w:ind w:left="288" w:right="288"/>
    </w:pPr>
    <w:rPr>
      <w:rFonts w:ascii="Times New Roman" w:hAnsi="Times New Roman" w:cs="Times New Roman"/>
      <w14:ligatures w14:val="standard"/>
      <w14:cntxtAlts/>
    </w:rPr>
  </w:style>
  <w:style w:type="paragraph" w:customStyle="1" w:styleId="CHARTTEXT">
    <w:name w:val="CHART TEXT"/>
    <w:basedOn w:val="Normal"/>
    <w:rsid w:val="00552FB4"/>
    <w:pPr>
      <w:widowControl/>
      <w:tabs>
        <w:tab w:val="left" w:pos="-31680"/>
      </w:tabs>
      <w:overflowPunct/>
      <w:autoSpaceDE/>
      <w:autoSpaceDN/>
      <w:adjustRightInd/>
      <w:spacing w:after="0" w:line="280" w:lineRule="exact"/>
    </w:pPr>
    <w:rPr>
      <w:rFonts w:ascii="Myriad Pro" w:hAnsi="Myriad Pro" w:cs="Times New Roman"/>
      <w14:ligatures w14:val="standard"/>
      <w14:cntxtAlts/>
    </w:rPr>
  </w:style>
  <w:style w:type="paragraph" w:customStyle="1" w:styleId="H1">
    <w:name w:val="H1"/>
    <w:basedOn w:val="Normal"/>
    <w:rsid w:val="006D653F"/>
    <w:pPr>
      <w:widowControl/>
      <w:tabs>
        <w:tab w:val="left" w:pos="160"/>
      </w:tabs>
      <w:overflowPunct/>
      <w:autoSpaceDE/>
      <w:autoSpaceDN/>
      <w:adjustRightInd/>
      <w:spacing w:before="29" w:after="90" w:line="360" w:lineRule="exact"/>
    </w:pPr>
    <w:rPr>
      <w:rFonts w:ascii="Myriad Pro" w:hAnsi="Myriad Pro" w:cs="Times New Roman"/>
      <w:b/>
      <w:bCs/>
      <w:w w:val="90"/>
      <w:sz w:val="32"/>
      <w:szCs w:val="32"/>
      <w14:ligatures w14:val="standard"/>
      <w14:cntxtAlts/>
    </w:rPr>
  </w:style>
  <w:style w:type="paragraph" w:customStyle="1" w:styleId="B">
    <w:name w:val="B"/>
    <w:basedOn w:val="Normal"/>
    <w:rsid w:val="006D653F"/>
    <w:pPr>
      <w:widowControl/>
      <w:tabs>
        <w:tab w:val="left" w:pos="160"/>
      </w:tabs>
      <w:overflowPunct/>
      <w:autoSpaceDE/>
      <w:autoSpaceDN/>
      <w:adjustRightInd/>
      <w:spacing w:after="180" w:line="260" w:lineRule="exact"/>
    </w:pPr>
    <w:rPr>
      <w:rFonts w:ascii="Times New Roman" w:hAnsi="Times New Roman" w:cs="Times New Roman"/>
      <w14:ligatures w14:val="standard"/>
      <w14:cntxtAlts/>
    </w:rPr>
  </w:style>
  <w:style w:type="paragraph" w:customStyle="1" w:styleId="indentedbodytext">
    <w:name w:val="indented body text"/>
    <w:basedOn w:val="Normal"/>
    <w:rsid w:val="006D653F"/>
    <w:pPr>
      <w:widowControl/>
      <w:tabs>
        <w:tab w:val="left" w:pos="160"/>
      </w:tabs>
      <w:overflowPunct/>
      <w:autoSpaceDE/>
      <w:autoSpaceDN/>
      <w:adjustRightInd/>
      <w:spacing w:after="0" w:line="260" w:lineRule="exact"/>
      <w:ind w:left="360" w:right="360"/>
    </w:pPr>
    <w:rPr>
      <w:rFonts w:ascii="Sabon Roman" w:hAnsi="Sabon Roman" w:cs="Times New Roman"/>
      <w:i/>
      <w:iCs/>
      <w14:ligatures w14:val="standard"/>
      <w14:cntxtAlts/>
    </w:rPr>
  </w:style>
  <w:style w:type="paragraph" w:customStyle="1" w:styleId="TIP">
    <w:name w:val="TIP #"/>
    <w:basedOn w:val="Normal"/>
    <w:rsid w:val="006D653F"/>
    <w:pPr>
      <w:widowControl/>
      <w:tabs>
        <w:tab w:val="left" w:pos="160"/>
      </w:tabs>
      <w:overflowPunct/>
      <w:autoSpaceDE/>
      <w:autoSpaceDN/>
      <w:adjustRightInd/>
      <w:spacing w:before="144" w:after="0" w:line="280" w:lineRule="exact"/>
    </w:pPr>
    <w:rPr>
      <w:rFonts w:ascii="Myriad Pro" w:hAnsi="Myriad Pro" w:cs="Times New Roman"/>
      <w:b/>
      <w:bCs/>
      <w:sz w:val="22"/>
      <w:szCs w:val="22"/>
      <w14:ligatures w14:val="standard"/>
      <w14:cntxtAlts/>
    </w:rPr>
  </w:style>
  <w:style w:type="paragraph" w:customStyle="1" w:styleId="H3">
    <w:name w:val="H3"/>
    <w:basedOn w:val="Normal"/>
    <w:rsid w:val="006D653F"/>
    <w:pPr>
      <w:widowControl/>
      <w:tabs>
        <w:tab w:val="left" w:pos="160"/>
      </w:tabs>
      <w:overflowPunct/>
      <w:autoSpaceDE/>
      <w:autoSpaceDN/>
      <w:adjustRightInd/>
      <w:spacing w:after="90" w:line="280" w:lineRule="exact"/>
    </w:pPr>
    <w:rPr>
      <w:rFonts w:ascii="Myriad Pro" w:hAnsi="Myriad Pro" w:cs="Times New Roman"/>
      <w:b/>
      <w:bCs/>
      <w:sz w:val="24"/>
      <w:szCs w:val="24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C66D6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Garamond" w:eastAsiaTheme="minorHAnsi" w:hAnsi="Garamond" w:cstheme="minorBidi"/>
      <w:color w:val="auto"/>
      <w:kern w:val="0"/>
      <w:sz w:val="24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C66D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SSEbodytext">
    <w:name w:val="NSSE body text"/>
    <w:basedOn w:val="Normal"/>
    <w:rsid w:val="005B3160"/>
    <w:pPr>
      <w:widowControl/>
      <w:overflowPunct/>
      <w:autoSpaceDE/>
      <w:autoSpaceDN/>
      <w:adjustRightInd/>
      <w:spacing w:line="260" w:lineRule="exact"/>
    </w:pPr>
    <w:rPr>
      <w:rFonts w:ascii="Times New Roman" w:hAnsi="Times New Roman" w:cs="Times New Roman"/>
      <w:sz w:val="21"/>
      <w:szCs w:val="21"/>
      <w14:ligatures w14:val="standard"/>
      <w14:cntxtAlts/>
    </w:rPr>
  </w:style>
  <w:style w:type="paragraph" w:customStyle="1" w:styleId="H2">
    <w:name w:val="H2"/>
    <w:basedOn w:val="Normal"/>
    <w:rsid w:val="005B3160"/>
    <w:pPr>
      <w:widowControl/>
      <w:tabs>
        <w:tab w:val="left" w:pos="160"/>
      </w:tabs>
      <w:overflowPunct/>
      <w:autoSpaceDE/>
      <w:autoSpaceDN/>
      <w:adjustRightInd/>
      <w:spacing w:after="90" w:line="280" w:lineRule="exact"/>
    </w:pPr>
    <w:rPr>
      <w:rFonts w:ascii="Myriad Pro" w:hAnsi="Myriad Pro" w:cs="Times New Roman"/>
      <w:b/>
      <w:bCs/>
      <w:sz w:val="28"/>
      <w:szCs w:val="28"/>
      <w14:ligatures w14:val="standard"/>
      <w14:cntxtAlts/>
    </w:rPr>
  </w:style>
  <w:style w:type="paragraph" w:customStyle="1" w:styleId="NSSEBulletList">
    <w:name w:val="NSSE Bullet List"/>
    <w:basedOn w:val="Normal"/>
    <w:rsid w:val="008D39F2"/>
    <w:pPr>
      <w:widowControl/>
      <w:overflowPunct/>
      <w:autoSpaceDE/>
      <w:autoSpaceDN/>
      <w:adjustRightInd/>
      <w:spacing w:line="240" w:lineRule="exact"/>
      <w:ind w:left="504" w:hanging="288"/>
    </w:pPr>
    <w:rPr>
      <w:rFonts w:ascii="Times New Roman" w:hAnsi="Times New Roman" w:cs="Times New Roman"/>
      <w:sz w:val="21"/>
      <w:szCs w:val="21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3E12DB"/>
    <w:rPr>
      <w:color w:val="800080" w:themeColor="followedHyperlink"/>
      <w:u w:val="single"/>
    </w:rPr>
  </w:style>
  <w:style w:type="paragraph" w:customStyle="1" w:styleId="NSSEHeading20">
    <w:name w:val="NSSE Heading 2"/>
    <w:basedOn w:val="Normal"/>
    <w:rsid w:val="008F6F4C"/>
    <w:pPr>
      <w:widowControl/>
      <w:overflowPunct/>
      <w:autoSpaceDE/>
      <w:autoSpaceDN/>
      <w:adjustRightInd/>
      <w:spacing w:before="80" w:after="80" w:line="192" w:lineRule="auto"/>
    </w:pPr>
    <w:rPr>
      <w:b/>
      <w:bCs/>
      <w:color w:val="002F5F"/>
      <w:sz w:val="30"/>
      <w:szCs w:val="30"/>
      <w14:ligatures w14:val="standard"/>
      <w14:cntxtAlts/>
    </w:rPr>
  </w:style>
  <w:style w:type="paragraph" w:customStyle="1" w:styleId="NSSEHeading3">
    <w:name w:val="NSSE Heading 3"/>
    <w:basedOn w:val="Normal"/>
    <w:rsid w:val="008F6F4C"/>
    <w:pPr>
      <w:widowControl/>
      <w:tabs>
        <w:tab w:val="left" w:pos="160"/>
      </w:tabs>
      <w:overflowPunct/>
      <w:autoSpaceDE/>
      <w:autoSpaceDN/>
      <w:adjustRightInd/>
      <w:spacing w:before="120" w:after="80" w:line="240" w:lineRule="exact"/>
    </w:pPr>
    <w:rPr>
      <w:b/>
      <w:bCs/>
      <w:color w:val="002F5F"/>
      <w:sz w:val="24"/>
      <w:szCs w:val="24"/>
      <w14:ligatures w14:val="standard"/>
      <w14:cntxtAlts/>
    </w:rPr>
  </w:style>
  <w:style w:type="paragraph" w:customStyle="1" w:styleId="NSSEBodyText0">
    <w:name w:val="NSSE Body Text"/>
    <w:basedOn w:val="Normal"/>
    <w:rsid w:val="008F6F4C"/>
    <w:pPr>
      <w:widowControl/>
      <w:overflowPunct/>
      <w:autoSpaceDE/>
      <w:autoSpaceDN/>
      <w:adjustRightInd/>
      <w:spacing w:line="260" w:lineRule="exact"/>
    </w:pPr>
    <w:rPr>
      <w:rFonts w:ascii="Times New Roman" w:hAnsi="Times New Roman" w:cs="Times New Roman"/>
      <w:sz w:val="21"/>
      <w:szCs w:val="21"/>
      <w14:ligatures w14:val="standard"/>
      <w14:cntxtAlts/>
    </w:rPr>
  </w:style>
  <w:style w:type="paragraph" w:customStyle="1" w:styleId="Default">
    <w:name w:val="Default"/>
    <w:rsid w:val="001E0BC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3563F"/>
    <w:pPr>
      <w:spacing w:before="120" w:after="0" w:line="420" w:lineRule="exact"/>
      <w:jc w:val="right"/>
    </w:pPr>
    <w:rPr>
      <w:b/>
      <w:color w:val="77205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563F"/>
    <w:rPr>
      <w:rFonts w:cs="Calibri"/>
      <w:b/>
      <w:color w:val="772059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SS">
  <a:themeElements>
    <a:clrScheme name="NSSE">
      <a:dk1>
        <a:sysClr val="windowText" lastClr="000000"/>
      </a:dk1>
      <a:lt1>
        <a:sysClr val="window" lastClr="FFFFFF"/>
      </a:lt1>
      <a:dk2>
        <a:srgbClr val="7A1A57"/>
      </a:dk2>
      <a:lt2>
        <a:srgbClr val="002D62"/>
      </a:lt2>
      <a:accent1>
        <a:srgbClr val="EFAA22"/>
      </a:accent1>
      <a:accent2>
        <a:srgbClr val="417FDD"/>
      </a:accent2>
      <a:accent3>
        <a:srgbClr val="645950"/>
      </a:accent3>
      <a:accent4>
        <a:srgbClr val="CCCCCC"/>
      </a:accent4>
      <a:accent5>
        <a:srgbClr val="85572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86AA-06B7-44E4-9951-482BCA38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Gonyea, Robert Michael</dc:creator>
  <cp:keywords/>
  <dc:description/>
  <cp:lastModifiedBy>BrckaLorenz, Allison</cp:lastModifiedBy>
  <cp:revision>6</cp:revision>
  <dcterms:created xsi:type="dcterms:W3CDTF">2020-09-09T22:19:00Z</dcterms:created>
  <dcterms:modified xsi:type="dcterms:W3CDTF">2021-08-26T18:51:00Z</dcterms:modified>
</cp:coreProperties>
</file>